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F23F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23B234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485D5FD" wp14:editId="5D6F2B5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4D361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6EDE463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proofErr w:type="spellStart"/>
      <w:r w:rsidR="004E53ED">
        <w:rPr>
          <w:rFonts w:ascii="Arial" w:hAnsi="Arial" w:cs="Arial"/>
          <w:bCs/>
          <w:color w:val="404040"/>
          <w:sz w:val="24"/>
          <w:szCs w:val="24"/>
        </w:rPr>
        <w:t>Yaisa</w:t>
      </w:r>
      <w:proofErr w:type="spellEnd"/>
      <w:r w:rsidR="004E53ED">
        <w:rPr>
          <w:rFonts w:ascii="Arial" w:hAnsi="Arial" w:cs="Arial"/>
          <w:bCs/>
          <w:color w:val="404040"/>
          <w:sz w:val="24"/>
          <w:szCs w:val="24"/>
        </w:rPr>
        <w:t xml:space="preserve"> Elena Hernández Reyes</w:t>
      </w:r>
    </w:p>
    <w:p w14:paraId="1F5F93F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E53ED" w:rsidRPr="004E53ED">
        <w:rPr>
          <w:rFonts w:ascii="Arial" w:hAnsi="Arial" w:cs="Arial"/>
          <w:bCs/>
          <w:color w:val="404040"/>
          <w:sz w:val="24"/>
          <w:szCs w:val="24"/>
        </w:rPr>
        <w:t>M</w:t>
      </w:r>
      <w:r w:rsidR="004E53ED">
        <w:rPr>
          <w:rFonts w:ascii="Arial" w:hAnsi="Arial" w:cs="Arial"/>
          <w:bCs/>
          <w:color w:val="404040"/>
          <w:sz w:val="24"/>
          <w:szCs w:val="24"/>
        </w:rPr>
        <w:t>aestría</w:t>
      </w:r>
      <w:r w:rsidR="00FE1556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14:paraId="30BD429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E53ED">
        <w:rPr>
          <w:rFonts w:ascii="Arial" w:hAnsi="Arial" w:cs="Arial"/>
          <w:bCs/>
          <w:color w:val="404040"/>
          <w:sz w:val="24"/>
          <w:szCs w:val="24"/>
        </w:rPr>
        <w:t>7349119</w:t>
      </w:r>
    </w:p>
    <w:p w14:paraId="67AFF04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63A266DA" w14:textId="504CFA5A" w:rsidR="00AB5916" w:rsidRPr="004E53E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E53E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850B1D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AC2FCC9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CDEA00B" wp14:editId="53AE8E0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568A501" w14:textId="77777777" w:rsidR="00BB2BF2" w:rsidRPr="00BB2BF2" w:rsidRDefault="004E53E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2006-2010 </w:t>
      </w:r>
    </w:p>
    <w:p w14:paraId="3A8EE61D" w14:textId="77777777" w:rsidR="00FE1556" w:rsidRDefault="00FE155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14:paraId="171EBCB5" w14:textId="77777777" w:rsidR="004E53ED" w:rsidRDefault="004E53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</w:p>
    <w:p w14:paraId="113A1AE3" w14:textId="77777777" w:rsidR="004E53ED" w:rsidRPr="00FE1556" w:rsidRDefault="004E53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E1556">
        <w:rPr>
          <w:rFonts w:ascii="Arial" w:hAnsi="Arial" w:cs="Arial"/>
          <w:b/>
          <w:color w:val="404040"/>
          <w:sz w:val="24"/>
          <w:szCs w:val="24"/>
        </w:rPr>
        <w:t>2015-2017</w:t>
      </w:r>
    </w:p>
    <w:p w14:paraId="7D26339A" w14:textId="77777777" w:rsidR="00FE1556" w:rsidRDefault="00FE155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Maestría en Ciencias Forenses </w:t>
      </w:r>
    </w:p>
    <w:p w14:paraId="3D96A38A" w14:textId="77777777" w:rsidR="004E53ED" w:rsidRDefault="004E53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de Xalapa </w:t>
      </w:r>
    </w:p>
    <w:p w14:paraId="570CC411" w14:textId="77777777" w:rsidR="005B3663" w:rsidRDefault="005B366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Cédula Profesional en tramite</w:t>
      </w:r>
    </w:p>
    <w:p w14:paraId="1FCA9F56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B4F73F2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A8A8531" wp14:editId="5F2497E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21FCC40" w14:textId="77777777" w:rsidR="003B4928" w:rsidRDefault="003B49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8EB9C13" w14:textId="77777777" w:rsidR="003B4928" w:rsidRDefault="004E53ED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Septiembre 2017-diciembre 2019</w:t>
      </w:r>
    </w:p>
    <w:p w14:paraId="11CF633D" w14:textId="77777777" w:rsidR="004E53ED" w:rsidRDefault="004E53E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de Distrito en Poza Rica</w:t>
      </w:r>
    </w:p>
    <w:p w14:paraId="5C1EE8EF" w14:textId="77777777" w:rsidR="003B4928" w:rsidRDefault="003B4928" w:rsidP="003B4928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Diciembre 2019-Actualmente </w:t>
      </w:r>
    </w:p>
    <w:p w14:paraId="28DB077F" w14:textId="77777777" w:rsidR="003B4928" w:rsidRPr="003B4928" w:rsidRDefault="003B4928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Novena en la Unidad Integral Córdoba Encargada de Fortín, Tezonapa, Cuichapa y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Omealca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Ver.</w:t>
      </w:r>
    </w:p>
    <w:p w14:paraId="75BB517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9E4FA86" wp14:editId="006BAC9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E3193F5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3F05E15D" w14:textId="77777777" w:rsidR="006B643A" w:rsidRDefault="003B492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5FA391F0" w14:textId="77777777" w:rsidR="003B4928" w:rsidRDefault="003B492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Civil </w:t>
      </w:r>
    </w:p>
    <w:p w14:paraId="21228645" w14:textId="77777777" w:rsidR="003B4928" w:rsidRPr="00BA21B4" w:rsidRDefault="003B4928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Constitucional </w:t>
      </w:r>
    </w:p>
    <w:sectPr w:rsidR="003B4928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8A04C" w14:textId="77777777" w:rsidR="00F879E2" w:rsidRDefault="00F879E2" w:rsidP="00AB5916">
      <w:pPr>
        <w:spacing w:after="0" w:line="240" w:lineRule="auto"/>
      </w:pPr>
      <w:r>
        <w:separator/>
      </w:r>
    </w:p>
  </w:endnote>
  <w:endnote w:type="continuationSeparator" w:id="0">
    <w:p w14:paraId="2DF98586" w14:textId="77777777" w:rsidR="00F879E2" w:rsidRDefault="00F879E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7CA8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FBD39C5" wp14:editId="595E0E8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8E264" w14:textId="77777777" w:rsidR="00F879E2" w:rsidRDefault="00F879E2" w:rsidP="00AB5916">
      <w:pPr>
        <w:spacing w:after="0" w:line="240" w:lineRule="auto"/>
      </w:pPr>
      <w:r>
        <w:separator/>
      </w:r>
    </w:p>
  </w:footnote>
  <w:footnote w:type="continuationSeparator" w:id="0">
    <w:p w14:paraId="03039BBB" w14:textId="77777777" w:rsidR="00F879E2" w:rsidRDefault="00F879E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9DD0A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E2CD356" wp14:editId="78B480C7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B4928"/>
    <w:rsid w:val="003E7CE6"/>
    <w:rsid w:val="00462C41"/>
    <w:rsid w:val="004A1170"/>
    <w:rsid w:val="004B2D6E"/>
    <w:rsid w:val="004E4FFA"/>
    <w:rsid w:val="004E53ED"/>
    <w:rsid w:val="005502F5"/>
    <w:rsid w:val="005A32B3"/>
    <w:rsid w:val="005B3663"/>
    <w:rsid w:val="00600D12"/>
    <w:rsid w:val="006B1754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001A7"/>
    <w:rsid w:val="00E71AD8"/>
    <w:rsid w:val="00EA5918"/>
    <w:rsid w:val="00F558CC"/>
    <w:rsid w:val="00F879E2"/>
    <w:rsid w:val="00FA773E"/>
    <w:rsid w:val="00F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E71710"/>
  <w15:docId w15:val="{5A7D770F-7E90-40FB-9697-B75BB66F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5884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7</cp:revision>
  <cp:lastPrinted>2019-10-08T18:25:00Z</cp:lastPrinted>
  <dcterms:created xsi:type="dcterms:W3CDTF">2019-10-08T18:26:00Z</dcterms:created>
  <dcterms:modified xsi:type="dcterms:W3CDTF">2020-07-05T17:46:00Z</dcterms:modified>
</cp:coreProperties>
</file>